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8C9" w:rsidRDefault="0049569D">
      <w:pPr>
        <w:tabs>
          <w:tab w:val="left" w:pos="4680"/>
        </w:tabs>
        <w:ind w:right="76"/>
        <w:jc w:val="right"/>
        <w:rPr>
          <w:b/>
          <w:sz w:val="28"/>
          <w:szCs w:val="28"/>
        </w:rPr>
      </w:pPr>
      <w:r>
        <w:rPr>
          <w:b/>
          <w:sz w:val="28"/>
          <w:szCs w:val="28"/>
        </w:rPr>
        <w:t>ПРОЄКТ</w:t>
      </w:r>
    </w:p>
    <w:p w:rsidR="00A148C9" w:rsidRDefault="0049569D">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796156" r:id="rId8"/>
        </w:pict>
      </w:r>
    </w:p>
    <w:p w:rsidR="00A148C9" w:rsidRDefault="00A148C9">
      <w:pPr>
        <w:jc w:val="center"/>
      </w:pPr>
    </w:p>
    <w:p w:rsidR="00A148C9" w:rsidRDefault="00A148C9">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A148C9" w:rsidRDefault="00A148C9">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A148C9" w:rsidRDefault="00A148C9">
      <w:pPr>
        <w:pBdr>
          <w:top w:val="nil"/>
          <w:left w:val="nil"/>
          <w:bottom w:val="nil"/>
          <w:right w:val="nil"/>
          <w:between w:val="nil"/>
        </w:pBdr>
        <w:tabs>
          <w:tab w:val="left" w:pos="4680"/>
        </w:tabs>
        <w:jc w:val="center"/>
        <w:rPr>
          <w:color w:val="000000"/>
          <w:sz w:val="12"/>
          <w:szCs w:val="12"/>
        </w:rPr>
      </w:pPr>
    </w:p>
    <w:p w:rsidR="00A148C9" w:rsidRDefault="0049569D" w:rsidP="00CB2A8F">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A148C9" w:rsidRDefault="00A148C9" w:rsidP="00CB2A8F">
      <w:pPr>
        <w:numPr>
          <w:ilvl w:val="0"/>
          <w:numId w:val="1"/>
        </w:numPr>
        <w:pBdr>
          <w:top w:val="nil"/>
          <w:left w:val="nil"/>
          <w:bottom w:val="nil"/>
          <w:right w:val="nil"/>
          <w:between w:val="nil"/>
        </w:pBdr>
        <w:tabs>
          <w:tab w:val="left" w:pos="4680"/>
        </w:tabs>
        <w:jc w:val="center"/>
        <w:rPr>
          <w:b/>
          <w:color w:val="000000"/>
          <w:sz w:val="12"/>
          <w:szCs w:val="12"/>
        </w:rPr>
      </w:pPr>
    </w:p>
    <w:p w:rsidR="00A148C9" w:rsidRDefault="0049569D" w:rsidP="00CB2A8F">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A148C9" w:rsidRDefault="00A148C9">
      <w:pPr>
        <w:numPr>
          <w:ilvl w:val="0"/>
          <w:numId w:val="1"/>
        </w:numPr>
        <w:pBdr>
          <w:top w:val="nil"/>
          <w:left w:val="nil"/>
          <w:bottom w:val="nil"/>
          <w:right w:val="nil"/>
          <w:between w:val="nil"/>
        </w:pBdr>
        <w:jc w:val="center"/>
        <w:rPr>
          <w:b/>
          <w:color w:val="000000"/>
          <w:sz w:val="36"/>
          <w:szCs w:val="36"/>
        </w:rPr>
      </w:pPr>
    </w:p>
    <w:p w:rsidR="00A148C9" w:rsidRDefault="0049569D">
      <w:pPr>
        <w:spacing w:line="360" w:lineRule="auto"/>
        <w:rPr>
          <w:b/>
          <w:sz w:val="28"/>
          <w:szCs w:val="28"/>
        </w:rPr>
      </w:pPr>
      <w:r>
        <w:rPr>
          <w:b/>
          <w:sz w:val="28"/>
          <w:szCs w:val="28"/>
        </w:rPr>
        <w:t>від                  2023 року                    м. Сквира                             №        -     -VIII</w:t>
      </w:r>
    </w:p>
    <w:p w:rsidR="00A148C9" w:rsidRDefault="0049569D">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A148C9" w:rsidRDefault="0049569D">
      <w:pPr>
        <w:rPr>
          <w:b/>
          <w:sz w:val="28"/>
          <w:szCs w:val="28"/>
        </w:rPr>
      </w:pPr>
      <w:r>
        <w:rPr>
          <w:b/>
          <w:sz w:val="28"/>
          <w:szCs w:val="28"/>
        </w:rPr>
        <w:t xml:space="preserve">щодо встановлення (відновлення) меж земельної  ділянки </w:t>
      </w:r>
    </w:p>
    <w:p w:rsidR="00A148C9" w:rsidRDefault="0049569D">
      <w:pPr>
        <w:rPr>
          <w:b/>
          <w:sz w:val="28"/>
          <w:szCs w:val="28"/>
        </w:rPr>
      </w:pPr>
      <w:r>
        <w:rPr>
          <w:b/>
          <w:sz w:val="28"/>
          <w:szCs w:val="28"/>
        </w:rPr>
        <w:t xml:space="preserve">в натурі (на місцевості) та передачу земельної ділянки </w:t>
      </w:r>
    </w:p>
    <w:p w:rsidR="00A148C9" w:rsidRDefault="0049569D">
      <w:pPr>
        <w:rPr>
          <w:b/>
          <w:sz w:val="28"/>
          <w:szCs w:val="28"/>
        </w:rPr>
      </w:pPr>
      <w:r>
        <w:rPr>
          <w:b/>
          <w:sz w:val="28"/>
          <w:szCs w:val="28"/>
        </w:rPr>
        <w:t>комунальної власності у власність громадянину</w:t>
      </w:r>
    </w:p>
    <w:p w:rsidR="00A148C9" w:rsidRDefault="0049569D">
      <w:pPr>
        <w:rPr>
          <w:b/>
          <w:sz w:val="28"/>
          <w:szCs w:val="28"/>
        </w:rPr>
      </w:pPr>
      <w:r>
        <w:rPr>
          <w:b/>
          <w:sz w:val="28"/>
          <w:szCs w:val="28"/>
        </w:rPr>
        <w:t>Авраменку Володимиру Петровичу для будівництва та обслуговування</w:t>
      </w:r>
    </w:p>
    <w:p w:rsidR="00A148C9" w:rsidRDefault="0049569D">
      <w:pPr>
        <w:rPr>
          <w:b/>
          <w:sz w:val="28"/>
          <w:szCs w:val="28"/>
        </w:rPr>
      </w:pPr>
      <w:r>
        <w:rPr>
          <w:b/>
          <w:sz w:val="28"/>
          <w:szCs w:val="28"/>
        </w:rPr>
        <w:t>житлового будинку, господарських будівель і споруд</w:t>
      </w:r>
    </w:p>
    <w:p w:rsidR="00A148C9" w:rsidRDefault="0049569D">
      <w:pPr>
        <w:rPr>
          <w:b/>
          <w:sz w:val="28"/>
          <w:szCs w:val="28"/>
        </w:rPr>
      </w:pPr>
      <w:r>
        <w:rPr>
          <w:b/>
          <w:sz w:val="28"/>
          <w:szCs w:val="28"/>
        </w:rPr>
        <w:t xml:space="preserve">площею 0,2500 га по </w:t>
      </w:r>
      <w:r>
        <w:rPr>
          <w:b/>
          <w:sz w:val="28"/>
          <w:szCs w:val="28"/>
        </w:rPr>
        <w:t xml:space="preserve">вул. Тараса Шевченка, 55 </w:t>
      </w:r>
      <w:r>
        <w:rPr>
          <w:b/>
          <w:sz w:val="28"/>
          <w:szCs w:val="28"/>
        </w:rPr>
        <w:t xml:space="preserve">у с. </w:t>
      </w:r>
      <w:proofErr w:type="spellStart"/>
      <w:r>
        <w:rPr>
          <w:b/>
          <w:sz w:val="28"/>
          <w:szCs w:val="28"/>
        </w:rPr>
        <w:t>Пустоварівка</w:t>
      </w:r>
      <w:proofErr w:type="spellEnd"/>
      <w:r>
        <w:rPr>
          <w:b/>
          <w:sz w:val="28"/>
          <w:szCs w:val="28"/>
        </w:rPr>
        <w:t xml:space="preserve"> </w:t>
      </w:r>
      <w:r>
        <w:rPr>
          <w:b/>
          <w:sz w:val="28"/>
          <w:szCs w:val="28"/>
        </w:rPr>
        <w:t xml:space="preserve">Білоцерківського району Київської області </w:t>
      </w:r>
    </w:p>
    <w:p w:rsidR="00A148C9" w:rsidRDefault="00A148C9">
      <w:pPr>
        <w:rPr>
          <w:sz w:val="28"/>
          <w:szCs w:val="28"/>
        </w:rPr>
      </w:pPr>
    </w:p>
    <w:p w:rsidR="00A148C9" w:rsidRDefault="0049569D">
      <w:pPr>
        <w:ind w:firstLine="708"/>
        <w:jc w:val="both"/>
        <w:rPr>
          <w:sz w:val="28"/>
          <w:szCs w:val="28"/>
        </w:rPr>
      </w:pPr>
      <w:r>
        <w:rPr>
          <w:sz w:val="28"/>
          <w:szCs w:val="28"/>
        </w:rPr>
        <w:t xml:space="preserve">Розглянувши заяву громадянина </w:t>
      </w:r>
      <w:r>
        <w:rPr>
          <w:sz w:val="28"/>
          <w:szCs w:val="28"/>
        </w:rPr>
        <w:t>Авраменка Володимира Петровича                                                         вх. № 09-2023/363 від 04.05.2023 та додані документи, враховуючи пропозиції постійної комісії Сквирської міської ради з питань підприємниц</w:t>
      </w:r>
      <w:r>
        <w:rPr>
          <w:sz w:val="28"/>
          <w:szCs w:val="28"/>
        </w:rPr>
        <w:t xml:space="preserve">тва, промисловості, сільського господарства, землевпорядкування, будівництва та архітектури, відповідно до </w:t>
      </w:r>
      <w:proofErr w:type="spellStart"/>
      <w:r w:rsidR="00CB2A8F">
        <w:rPr>
          <w:sz w:val="28"/>
          <w:szCs w:val="28"/>
        </w:rPr>
        <w:t>ст.ст</w:t>
      </w:r>
      <w:proofErr w:type="spellEnd"/>
      <w:r w:rsidR="00CB2A8F">
        <w:rPr>
          <w:sz w:val="28"/>
          <w:szCs w:val="28"/>
        </w:rPr>
        <w:t xml:space="preserve"> </w:t>
      </w:r>
      <w:r>
        <w:rPr>
          <w:sz w:val="28"/>
          <w:szCs w:val="28"/>
        </w:rPr>
        <w:t xml:space="preserve">.12, 40, 79-1, </w:t>
      </w:r>
      <w:r>
        <w:rPr>
          <w:sz w:val="28"/>
          <w:szCs w:val="28"/>
        </w:rPr>
        <w:t xml:space="preserve">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w:t>
      </w:r>
      <w:r>
        <w:rPr>
          <w:sz w:val="28"/>
          <w:szCs w:val="28"/>
        </w:rPr>
        <w:t>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A148C9" w:rsidRDefault="00A148C9">
      <w:pPr>
        <w:jc w:val="both"/>
        <w:rPr>
          <w:sz w:val="28"/>
          <w:szCs w:val="28"/>
        </w:rPr>
      </w:pPr>
    </w:p>
    <w:p w:rsidR="00A148C9" w:rsidRDefault="0049569D">
      <w:pPr>
        <w:rPr>
          <w:b/>
          <w:sz w:val="28"/>
          <w:szCs w:val="28"/>
        </w:rPr>
      </w:pPr>
      <w:r>
        <w:rPr>
          <w:b/>
          <w:sz w:val="28"/>
          <w:szCs w:val="28"/>
        </w:rPr>
        <w:t>В И Р І</w:t>
      </w:r>
      <w:r>
        <w:rPr>
          <w:b/>
          <w:sz w:val="28"/>
          <w:szCs w:val="28"/>
        </w:rPr>
        <w:t xml:space="preserve"> Ш И Л А :</w:t>
      </w:r>
    </w:p>
    <w:p w:rsidR="00A148C9" w:rsidRDefault="00A148C9">
      <w:pPr>
        <w:jc w:val="center"/>
        <w:rPr>
          <w:sz w:val="28"/>
          <w:szCs w:val="28"/>
        </w:rPr>
      </w:pPr>
    </w:p>
    <w:p w:rsidR="00A148C9" w:rsidRDefault="0049569D" w:rsidP="00CB2A8F">
      <w:pPr>
        <w:tabs>
          <w:tab w:val="left" w:pos="9072"/>
          <w:tab w:val="left" w:pos="11388"/>
        </w:tabs>
        <w:ind w:right="108" w:firstLine="567"/>
        <w:jc w:val="both"/>
        <w:rPr>
          <w:sz w:val="28"/>
          <w:szCs w:val="28"/>
        </w:rPr>
      </w:pPr>
      <w:r>
        <w:rPr>
          <w:sz w:val="28"/>
          <w:szCs w:val="28"/>
        </w:rPr>
        <w:t>1. Затвердити громадянину  Авраменку Володимиру Петровичу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w:t>
      </w:r>
      <w:r>
        <w:rPr>
          <w:sz w:val="28"/>
          <w:szCs w:val="28"/>
        </w:rPr>
        <w:t xml:space="preserve">лового будинку, господарських будівель і споруд (присадибна ділянка) площею 0,2500 га за адресою:                                         вул. Тараса Шевченка, 55, </w:t>
      </w:r>
      <w:r>
        <w:rPr>
          <w:sz w:val="28"/>
          <w:szCs w:val="28"/>
        </w:rPr>
        <w:t xml:space="preserve">с. </w:t>
      </w:r>
      <w:proofErr w:type="spellStart"/>
      <w:r>
        <w:rPr>
          <w:sz w:val="28"/>
          <w:szCs w:val="28"/>
        </w:rPr>
        <w:t>Пустоварівка</w:t>
      </w:r>
      <w:proofErr w:type="spellEnd"/>
      <w:r>
        <w:rPr>
          <w:sz w:val="28"/>
          <w:szCs w:val="28"/>
        </w:rPr>
        <w:t xml:space="preserve"> , Білоцерківський район, Київська область, що додається.</w:t>
      </w:r>
    </w:p>
    <w:p w:rsidR="00A148C9" w:rsidRDefault="0049569D" w:rsidP="00CB2A8F">
      <w:pPr>
        <w:tabs>
          <w:tab w:val="left" w:pos="9072"/>
          <w:tab w:val="left" w:pos="11388"/>
        </w:tabs>
        <w:ind w:right="108" w:firstLine="567"/>
        <w:jc w:val="both"/>
        <w:rPr>
          <w:sz w:val="28"/>
          <w:szCs w:val="28"/>
        </w:rPr>
      </w:pPr>
      <w:r>
        <w:rPr>
          <w:color w:val="000000"/>
          <w:sz w:val="28"/>
          <w:szCs w:val="28"/>
        </w:rPr>
        <w:t>2</w:t>
      </w:r>
      <w:r>
        <w:rPr>
          <w:sz w:val="28"/>
          <w:szCs w:val="28"/>
        </w:rPr>
        <w:t>. Передати у вла</w:t>
      </w:r>
      <w:r>
        <w:rPr>
          <w:sz w:val="28"/>
          <w:szCs w:val="28"/>
        </w:rPr>
        <w:t xml:space="preserve">сність громадянину </w:t>
      </w:r>
      <w:r>
        <w:rPr>
          <w:sz w:val="28"/>
          <w:szCs w:val="28"/>
        </w:rPr>
        <w:t xml:space="preserve">Авраменку Володимиру Петровичу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bookmarkStart w:id="0" w:name="_GoBack"/>
      <w:bookmarkEnd w:id="0"/>
      <w:r>
        <w:rPr>
          <w:sz w:val="28"/>
          <w:szCs w:val="28"/>
        </w:rPr>
        <w:t>вул. Тараса Шев</w:t>
      </w:r>
      <w:r>
        <w:rPr>
          <w:sz w:val="28"/>
          <w:szCs w:val="28"/>
        </w:rPr>
        <w:t xml:space="preserve">ченка, 55,                         </w:t>
      </w:r>
      <w:r>
        <w:rPr>
          <w:sz w:val="28"/>
          <w:szCs w:val="28"/>
        </w:rPr>
        <w:lastRenderedPageBreak/>
        <w:t xml:space="preserve">с. </w:t>
      </w:r>
      <w:proofErr w:type="spellStart"/>
      <w:r>
        <w:rPr>
          <w:sz w:val="28"/>
          <w:szCs w:val="28"/>
        </w:rPr>
        <w:t>Пустоварівка</w:t>
      </w:r>
      <w:proofErr w:type="spellEnd"/>
      <w:r>
        <w:rPr>
          <w:sz w:val="28"/>
          <w:szCs w:val="28"/>
        </w:rPr>
        <w:t>, Білоцерківський район, Київська область, площею 0,2500 га, кадастровий номер 3224085901:01:037:0027.</w:t>
      </w:r>
    </w:p>
    <w:p w:rsidR="00A148C9" w:rsidRDefault="0049569D">
      <w:pPr>
        <w:ind w:firstLine="567"/>
        <w:jc w:val="both"/>
        <w:rPr>
          <w:sz w:val="28"/>
          <w:szCs w:val="28"/>
        </w:rPr>
      </w:pPr>
      <w:bookmarkStart w:id="1" w:name="_heading=h.gjdgxs" w:colFirst="0" w:colLast="0"/>
      <w:bookmarkEnd w:id="1"/>
      <w:r>
        <w:rPr>
          <w:color w:val="000000"/>
          <w:sz w:val="28"/>
          <w:szCs w:val="28"/>
        </w:rPr>
        <w:t>3.</w:t>
      </w:r>
      <w:r>
        <w:rPr>
          <w:sz w:val="28"/>
          <w:szCs w:val="28"/>
        </w:rPr>
        <w:t xml:space="preserve"> Громадянину Авраменку Володимиру Петровичу  </w:t>
      </w:r>
      <w:r>
        <w:rPr>
          <w:color w:val="000000"/>
          <w:sz w:val="28"/>
          <w:szCs w:val="28"/>
        </w:rPr>
        <w:t>зареєструвати право власності на земельну ділянку в Держ</w:t>
      </w:r>
      <w:r>
        <w:rPr>
          <w:color w:val="000000"/>
          <w:sz w:val="28"/>
          <w:szCs w:val="28"/>
        </w:rPr>
        <w:t>авному реєстрі речових прав на нерухоме майно згідно чинного законодавства.</w:t>
      </w:r>
    </w:p>
    <w:p w:rsidR="00A148C9" w:rsidRDefault="0049569D">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w:t>
      </w:r>
      <w:r>
        <w:rPr>
          <w:sz w:val="28"/>
          <w:szCs w:val="28"/>
        </w:rPr>
        <w:t>удівництва та архітектури</w:t>
      </w:r>
      <w:r>
        <w:rPr>
          <w:color w:val="000000"/>
          <w:sz w:val="28"/>
          <w:szCs w:val="28"/>
        </w:rPr>
        <w:t>.</w:t>
      </w:r>
    </w:p>
    <w:p w:rsidR="00A148C9" w:rsidRDefault="00A148C9">
      <w:pPr>
        <w:jc w:val="both"/>
      </w:pPr>
    </w:p>
    <w:p w:rsidR="00A148C9" w:rsidRDefault="00A148C9"/>
    <w:p w:rsidR="00A148C9" w:rsidRDefault="0049569D">
      <w:pPr>
        <w:tabs>
          <w:tab w:val="left" w:pos="9072"/>
          <w:tab w:val="left" w:pos="11388"/>
        </w:tabs>
        <w:ind w:right="108"/>
        <w:jc w:val="both"/>
        <w:rPr>
          <w:sz w:val="28"/>
          <w:szCs w:val="28"/>
        </w:rPr>
      </w:pPr>
      <w:r>
        <w:rPr>
          <w:b/>
          <w:sz w:val="28"/>
          <w:szCs w:val="28"/>
        </w:rPr>
        <w:t>Міська голова                                                                   Валентина ЛЕВІЦЬКА</w:t>
      </w:r>
    </w:p>
    <w:p w:rsidR="00A148C9" w:rsidRDefault="00A148C9"/>
    <w:p w:rsidR="00A148C9" w:rsidRDefault="00A148C9">
      <w:pPr>
        <w:rPr>
          <w:b/>
        </w:rPr>
      </w:pPr>
    </w:p>
    <w:p w:rsidR="00A148C9" w:rsidRDefault="0049569D">
      <w:pPr>
        <w:rPr>
          <w:b/>
          <w:sz w:val="28"/>
          <w:szCs w:val="28"/>
        </w:rPr>
      </w:pPr>
      <w:r>
        <w:rPr>
          <w:b/>
          <w:sz w:val="28"/>
          <w:szCs w:val="28"/>
        </w:rPr>
        <w:t>ПОГОДЖЕНО:</w:t>
      </w:r>
    </w:p>
    <w:p w:rsidR="00A148C9" w:rsidRDefault="00A148C9">
      <w:pPr>
        <w:pBdr>
          <w:top w:val="nil"/>
          <w:left w:val="nil"/>
          <w:bottom w:val="nil"/>
          <w:right w:val="nil"/>
          <w:between w:val="nil"/>
        </w:pBdr>
        <w:shd w:val="clear" w:color="auto" w:fill="FFFFFF"/>
        <w:rPr>
          <w:color w:val="000000"/>
          <w:sz w:val="28"/>
          <w:szCs w:val="28"/>
        </w:rPr>
      </w:pPr>
    </w:p>
    <w:p w:rsidR="00A148C9" w:rsidRDefault="00A148C9">
      <w:pPr>
        <w:pBdr>
          <w:top w:val="nil"/>
          <w:left w:val="nil"/>
          <w:bottom w:val="nil"/>
          <w:right w:val="nil"/>
          <w:between w:val="nil"/>
        </w:pBdr>
        <w:shd w:val="clear" w:color="auto" w:fill="FFFFFF"/>
        <w:rPr>
          <w:color w:val="000000"/>
          <w:sz w:val="28"/>
          <w:szCs w:val="28"/>
        </w:rPr>
      </w:pPr>
    </w:p>
    <w:p w:rsidR="00A148C9" w:rsidRDefault="0049569D">
      <w:pPr>
        <w:pBdr>
          <w:top w:val="nil"/>
          <w:left w:val="nil"/>
          <w:bottom w:val="nil"/>
          <w:right w:val="nil"/>
          <w:between w:val="nil"/>
        </w:pBdr>
        <w:shd w:val="clear" w:color="auto" w:fill="FFFFFF"/>
        <w:jc w:val="both"/>
        <w:rPr>
          <w:color w:val="000000"/>
          <w:sz w:val="28"/>
          <w:szCs w:val="28"/>
        </w:rPr>
      </w:pPr>
      <w:r>
        <w:rPr>
          <w:color w:val="000000"/>
          <w:sz w:val="28"/>
          <w:szCs w:val="28"/>
        </w:rPr>
        <w:t>Заступник міського голови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Олександр ГНАТЮК</w:t>
      </w:r>
    </w:p>
    <w:p w:rsidR="00A148C9" w:rsidRDefault="00A148C9">
      <w:pPr>
        <w:pBdr>
          <w:top w:val="nil"/>
          <w:left w:val="nil"/>
          <w:bottom w:val="nil"/>
          <w:right w:val="nil"/>
          <w:between w:val="nil"/>
        </w:pBdr>
        <w:shd w:val="clear" w:color="auto" w:fill="FFFFFF"/>
        <w:jc w:val="both"/>
        <w:rPr>
          <w:color w:val="000000"/>
          <w:sz w:val="28"/>
          <w:szCs w:val="28"/>
        </w:rPr>
      </w:pP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Секретар міської ради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Тетяна ВЛАСЮК</w:t>
      </w:r>
    </w:p>
    <w:p w:rsidR="00A148C9" w:rsidRDefault="00A148C9">
      <w:pPr>
        <w:pBdr>
          <w:top w:val="nil"/>
          <w:left w:val="nil"/>
          <w:bottom w:val="nil"/>
          <w:right w:val="nil"/>
          <w:between w:val="nil"/>
        </w:pBdr>
        <w:shd w:val="clear" w:color="auto" w:fill="FFFFFF"/>
        <w:rPr>
          <w:color w:val="000000"/>
          <w:sz w:val="28"/>
          <w:szCs w:val="28"/>
        </w:rPr>
      </w:pP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Начальник організаційного відділу</w:t>
      </w: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міської ради (уповноважений з питань</w:t>
      </w: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запобігання та виявлення корупції)</w:t>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САЛТАНЮК</w:t>
      </w:r>
    </w:p>
    <w:p w:rsidR="00A148C9" w:rsidRDefault="00A148C9">
      <w:pPr>
        <w:pBdr>
          <w:top w:val="nil"/>
          <w:left w:val="nil"/>
          <w:bottom w:val="nil"/>
          <w:right w:val="nil"/>
          <w:between w:val="nil"/>
        </w:pBdr>
        <w:shd w:val="clear" w:color="auto" w:fill="FFFFFF"/>
        <w:rPr>
          <w:color w:val="000000"/>
          <w:sz w:val="28"/>
          <w:szCs w:val="28"/>
        </w:rPr>
      </w:pP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 юридичного</w:t>
      </w: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забезпечення ради та діловодства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Ірина КВАША</w:t>
      </w:r>
    </w:p>
    <w:p w:rsidR="00A148C9" w:rsidRDefault="00A148C9">
      <w:pPr>
        <w:pBdr>
          <w:top w:val="nil"/>
          <w:left w:val="nil"/>
          <w:bottom w:val="nil"/>
          <w:right w:val="nil"/>
          <w:between w:val="nil"/>
        </w:pBdr>
        <w:shd w:val="clear" w:color="auto" w:fill="FFFFFF"/>
        <w:rPr>
          <w:color w:val="000000"/>
          <w:sz w:val="28"/>
          <w:szCs w:val="28"/>
        </w:rPr>
      </w:pPr>
    </w:p>
    <w:p w:rsidR="00A148C9" w:rsidRDefault="0049569D">
      <w:pPr>
        <w:rPr>
          <w:sz w:val="28"/>
          <w:szCs w:val="28"/>
        </w:rPr>
      </w:pPr>
      <w:r>
        <w:rPr>
          <w:sz w:val="28"/>
          <w:szCs w:val="28"/>
        </w:rPr>
        <w:t>Начальник відділу архіте</w:t>
      </w:r>
      <w:r>
        <w:rPr>
          <w:sz w:val="28"/>
          <w:szCs w:val="28"/>
        </w:rPr>
        <w:t>ктури,</w:t>
      </w:r>
    </w:p>
    <w:p w:rsidR="00A148C9" w:rsidRDefault="0049569D">
      <w:pPr>
        <w:rPr>
          <w:sz w:val="28"/>
          <w:szCs w:val="28"/>
        </w:rPr>
      </w:pPr>
      <w:r>
        <w:rPr>
          <w:sz w:val="28"/>
          <w:szCs w:val="28"/>
        </w:rPr>
        <w:t>містобудування та інфраструктури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A148C9" w:rsidRDefault="00A148C9">
      <w:pPr>
        <w:pBdr>
          <w:top w:val="nil"/>
          <w:left w:val="nil"/>
          <w:bottom w:val="nil"/>
          <w:right w:val="nil"/>
          <w:between w:val="nil"/>
        </w:pBdr>
        <w:shd w:val="clear" w:color="auto" w:fill="FFFFFF"/>
        <w:rPr>
          <w:b/>
          <w:color w:val="000000"/>
          <w:sz w:val="28"/>
          <w:szCs w:val="28"/>
        </w:rPr>
      </w:pP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w:t>
      </w: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земельних ресурсів та кадастру</w:t>
      </w:r>
      <w:r>
        <w:rPr>
          <w:color w:val="000000"/>
          <w:sz w:val="28"/>
          <w:szCs w:val="28"/>
        </w:rPr>
        <w:tab/>
      </w:r>
      <w:r>
        <w:rPr>
          <w:color w:val="000000"/>
          <w:sz w:val="28"/>
          <w:szCs w:val="28"/>
        </w:rPr>
        <w:tab/>
      </w:r>
      <w:r>
        <w:rPr>
          <w:color w:val="000000"/>
          <w:sz w:val="28"/>
          <w:szCs w:val="28"/>
        </w:rPr>
        <w:tab/>
        <w:t xml:space="preserve">     Людмила ПАНІМАТЧЕНКО</w:t>
      </w:r>
    </w:p>
    <w:p w:rsidR="00A148C9" w:rsidRDefault="00A148C9">
      <w:pPr>
        <w:pBdr>
          <w:top w:val="nil"/>
          <w:left w:val="nil"/>
          <w:bottom w:val="nil"/>
          <w:right w:val="nil"/>
          <w:between w:val="nil"/>
        </w:pBdr>
        <w:shd w:val="clear" w:color="auto" w:fill="FFFFFF"/>
        <w:rPr>
          <w:color w:val="000000"/>
          <w:sz w:val="28"/>
          <w:szCs w:val="28"/>
        </w:rPr>
      </w:pPr>
    </w:p>
    <w:p w:rsidR="00A148C9" w:rsidRDefault="00A148C9">
      <w:pPr>
        <w:pBdr>
          <w:top w:val="nil"/>
          <w:left w:val="nil"/>
          <w:bottom w:val="nil"/>
          <w:right w:val="nil"/>
          <w:between w:val="nil"/>
        </w:pBdr>
        <w:shd w:val="clear" w:color="auto" w:fill="FFFFFF"/>
        <w:rPr>
          <w:color w:val="000000"/>
          <w:sz w:val="28"/>
          <w:szCs w:val="28"/>
        </w:rPr>
      </w:pPr>
    </w:p>
    <w:p w:rsidR="00A148C9" w:rsidRDefault="00A148C9">
      <w:pPr>
        <w:pBdr>
          <w:top w:val="nil"/>
          <w:left w:val="nil"/>
          <w:bottom w:val="nil"/>
          <w:right w:val="nil"/>
          <w:between w:val="nil"/>
        </w:pBdr>
        <w:shd w:val="clear" w:color="auto" w:fill="FFFFFF"/>
        <w:rPr>
          <w:b/>
          <w:color w:val="000000"/>
          <w:sz w:val="28"/>
          <w:szCs w:val="28"/>
        </w:rPr>
      </w:pPr>
    </w:p>
    <w:p w:rsidR="00A148C9" w:rsidRDefault="0049569D">
      <w:pPr>
        <w:pBdr>
          <w:top w:val="nil"/>
          <w:left w:val="nil"/>
          <w:bottom w:val="nil"/>
          <w:right w:val="nil"/>
          <w:between w:val="nil"/>
        </w:pBdr>
        <w:shd w:val="clear" w:color="auto" w:fill="FFFFFF"/>
        <w:rPr>
          <w:b/>
          <w:color w:val="000000"/>
          <w:sz w:val="28"/>
          <w:szCs w:val="28"/>
        </w:rPr>
      </w:pPr>
      <w:r>
        <w:rPr>
          <w:b/>
          <w:color w:val="000000"/>
          <w:sz w:val="28"/>
          <w:szCs w:val="28"/>
        </w:rPr>
        <w:t>Рекомендовано до внесення на</w:t>
      </w:r>
    </w:p>
    <w:p w:rsidR="00A148C9" w:rsidRDefault="0049569D">
      <w:pPr>
        <w:pBdr>
          <w:top w:val="nil"/>
          <w:left w:val="nil"/>
          <w:bottom w:val="nil"/>
          <w:right w:val="nil"/>
          <w:between w:val="nil"/>
        </w:pBdr>
        <w:shd w:val="clear" w:color="auto" w:fill="FFFFFF"/>
        <w:rPr>
          <w:b/>
          <w:color w:val="000000"/>
          <w:sz w:val="28"/>
          <w:szCs w:val="28"/>
        </w:rPr>
      </w:pPr>
      <w:r>
        <w:rPr>
          <w:b/>
          <w:color w:val="000000"/>
          <w:sz w:val="28"/>
          <w:szCs w:val="28"/>
        </w:rPr>
        <w:t>розгляд та затвердження сесією</w:t>
      </w: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Голова постійної комісії Сквирської</w:t>
      </w:r>
    </w:p>
    <w:p w:rsidR="00A148C9" w:rsidRDefault="0049569D">
      <w:pPr>
        <w:pBdr>
          <w:top w:val="nil"/>
          <w:left w:val="nil"/>
          <w:bottom w:val="nil"/>
          <w:right w:val="nil"/>
          <w:between w:val="nil"/>
        </w:pBdr>
        <w:shd w:val="clear" w:color="auto" w:fill="FFFFFF"/>
        <w:tabs>
          <w:tab w:val="left" w:pos="8205"/>
        </w:tabs>
        <w:rPr>
          <w:color w:val="000000"/>
          <w:sz w:val="28"/>
          <w:szCs w:val="28"/>
        </w:rPr>
      </w:pPr>
      <w:r>
        <w:rPr>
          <w:color w:val="000000"/>
          <w:sz w:val="28"/>
          <w:szCs w:val="28"/>
        </w:rPr>
        <w:t xml:space="preserve">міської ради з питань підприємництва, </w:t>
      </w: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 xml:space="preserve">промисловості, сільського господарства, </w:t>
      </w: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 xml:space="preserve">землевпорядкування, будівництва </w:t>
      </w:r>
    </w:p>
    <w:p w:rsidR="00A148C9" w:rsidRDefault="0049569D">
      <w:pPr>
        <w:pBdr>
          <w:top w:val="nil"/>
          <w:left w:val="nil"/>
          <w:bottom w:val="nil"/>
          <w:right w:val="nil"/>
          <w:between w:val="nil"/>
        </w:pBdr>
        <w:shd w:val="clear" w:color="auto" w:fill="FFFFFF"/>
        <w:rPr>
          <w:color w:val="000000"/>
          <w:sz w:val="28"/>
          <w:szCs w:val="28"/>
        </w:rPr>
      </w:pPr>
      <w:r>
        <w:rPr>
          <w:color w:val="000000"/>
          <w:sz w:val="28"/>
          <w:szCs w:val="28"/>
        </w:rPr>
        <w:t>та архітектури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ДОРОШЕНКО</w:t>
      </w:r>
    </w:p>
    <w:sectPr w:rsidR="00A148C9">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62EC8"/>
    <w:multiLevelType w:val="multilevel"/>
    <w:tmpl w:val="E226617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A148C9"/>
    <w:rsid w:val="0049569D"/>
    <w:rsid w:val="00A148C9"/>
    <w:rsid w:val="00CB2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kxoCdjIHeLFRoPxekist5S4Lw==">CgMxLjAyCGguZ2pkZ3hzOAByITE1bFJKNGJVUUp2ZWF3ZXotOUVLeUhpMFl2UW5QZnQ3Wg==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529</Words>
  <Characters>3018</Characters>
  <Application>Microsoft Office Word</Application>
  <DocSecurity>0</DocSecurity>
  <Lines>25</Lines>
  <Paragraphs>7</Paragraphs>
  <ScaleCrop>false</ScaleCrop>
  <Company/>
  <LinksUpToDate>false</LinksUpToDate>
  <CharactersWithSpaces>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2023-05-08T06:34:00Z</dcterms:created>
  <dcterms:modified xsi:type="dcterms:W3CDTF">2023-07-25T10:15:00Z</dcterms:modified>
</cp:coreProperties>
</file>